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EC" w:rsidRPr="00D65AEC" w:rsidRDefault="00D65AEC" w:rsidP="00D65AEC">
      <w:pPr>
        <w:pStyle w:val="Heading1"/>
        <w:spacing w:before="0" w:beforeAutospacing="0" w:after="0" w:afterAutospacing="0" w:line="264" w:lineRule="atLeast"/>
        <w:jc w:val="center"/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  <w:u w:val="none"/>
        </w:rPr>
      </w:pPr>
      <w:r w:rsidRPr="00D65AEC">
        <w:rPr>
          <w:rFonts w:ascii="Arial" w:hAnsi="Arial" w:cs="Arial"/>
          <w:b w:val="0"/>
          <w:bCs w:val="0"/>
          <w:sz w:val="36"/>
          <w:szCs w:val="36"/>
        </w:rPr>
        <w:fldChar w:fldCharType="begin"/>
      </w:r>
      <w:r w:rsidRPr="00D65AEC">
        <w:rPr>
          <w:rFonts w:ascii="Arial" w:hAnsi="Arial" w:cs="Arial"/>
          <w:b w:val="0"/>
          <w:bCs w:val="0"/>
          <w:sz w:val="36"/>
          <w:szCs w:val="36"/>
        </w:rPr>
        <w:instrText xml:space="preserve"> HYPERLINK "http://search.ancestry.com/search/db.aspx?dbid=1002" \o "Learn more about the U.S., World War II Draft Registration Cards, 1942" </w:instrText>
      </w:r>
      <w:r w:rsidRPr="00D65AEC">
        <w:rPr>
          <w:rFonts w:ascii="Arial" w:hAnsi="Arial" w:cs="Arial"/>
          <w:b w:val="0"/>
          <w:bCs w:val="0"/>
          <w:sz w:val="36"/>
          <w:szCs w:val="36"/>
        </w:rPr>
        <w:fldChar w:fldCharType="separate"/>
      </w:r>
      <w:bookmarkStart w:id="0" w:name="_GoBack"/>
      <w:r w:rsidRPr="00D65AEC"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</w:rPr>
        <w:t xml:space="preserve">Valentine Bernard </w:t>
      </w:r>
      <w:proofErr w:type="spellStart"/>
      <w:r w:rsidRPr="00D65AEC">
        <w:rPr>
          <w:rStyle w:val="Hyperlink"/>
          <w:rFonts w:ascii="Arial" w:hAnsi="Arial" w:cs="Arial"/>
          <w:b w:val="0"/>
          <w:bCs w:val="0"/>
          <w:color w:val="auto"/>
          <w:sz w:val="36"/>
          <w:szCs w:val="36"/>
        </w:rPr>
        <w:t>Tumbush</w:t>
      </w:r>
      <w:proofErr w:type="spellEnd"/>
    </w:p>
    <w:bookmarkEnd w:id="0"/>
    <w:p w:rsidR="00D65AEC" w:rsidRPr="00D65AEC" w:rsidRDefault="00D65AEC" w:rsidP="00D65AEC">
      <w:pPr>
        <w:pStyle w:val="pageintro"/>
        <w:spacing w:before="0" w:beforeAutospacing="0" w:after="120" w:afterAutospacing="0" w:line="264" w:lineRule="atLeast"/>
        <w:jc w:val="center"/>
        <w:outlineLvl w:val="1"/>
        <w:rPr>
          <w:kern w:val="36"/>
        </w:rPr>
      </w:pPr>
      <w:r w:rsidRPr="00D65AEC">
        <w:rPr>
          <w:rStyle w:val="titlesubtext"/>
          <w:rFonts w:ascii="Arial" w:hAnsi="Arial" w:cs="Arial"/>
          <w:kern w:val="36"/>
          <w:sz w:val="27"/>
          <w:szCs w:val="27"/>
        </w:rPr>
        <w:t> </w:t>
      </w:r>
      <w:proofErr w:type="gramStart"/>
      <w:r w:rsidRPr="00D65AEC">
        <w:rPr>
          <w:rStyle w:val="titlesubtext"/>
          <w:rFonts w:ascii="Arial" w:hAnsi="Arial" w:cs="Arial"/>
          <w:kern w:val="36"/>
          <w:sz w:val="27"/>
          <w:szCs w:val="27"/>
        </w:rPr>
        <w:t>i</w:t>
      </w:r>
      <w:proofErr w:type="gramEnd"/>
      <w:r w:rsidRPr="00D65AEC">
        <w:rPr>
          <w:rStyle w:val="titlesubtext"/>
          <w:rFonts w:ascii="Arial" w:hAnsi="Arial" w:cs="Arial"/>
          <w:kern w:val="36"/>
          <w:sz w:val="27"/>
          <w:szCs w:val="27"/>
        </w:rPr>
        <w:t>n the </w:t>
      </w:r>
      <w:r w:rsidRPr="00D65AEC">
        <w:rPr>
          <w:rFonts w:ascii="Arial" w:hAnsi="Arial" w:cs="Arial"/>
          <w:kern w:val="36"/>
          <w:sz w:val="36"/>
          <w:szCs w:val="36"/>
        </w:rPr>
        <w:t>U.S., World War II Draft Registration Cards, 1942</w:t>
      </w:r>
    </w:p>
    <w:p w:rsidR="00D65AEC" w:rsidRPr="00D65AEC" w:rsidRDefault="00D65AEC" w:rsidP="00D65AEC">
      <w:pPr>
        <w:pStyle w:val="Heading1"/>
        <w:spacing w:before="0" w:beforeAutospacing="0" w:after="0" w:afterAutospacing="0" w:line="264" w:lineRule="atLeast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D65AEC">
        <w:rPr>
          <w:rFonts w:ascii="Arial" w:hAnsi="Arial" w:cs="Arial"/>
          <w:b w:val="0"/>
          <w:bCs w:val="0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D65AEC" w:rsidRPr="00D65AEC" w:rsidTr="00D65AE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EC" w:rsidRPr="00D65AEC" w:rsidRDefault="00D65AEC">
            <w:pPr>
              <w:jc w:val="right"/>
              <w:rPr>
                <w:rFonts w:ascii="inherit" w:hAnsi="inherit"/>
                <w:sz w:val="20"/>
                <w:szCs w:val="20"/>
              </w:rPr>
            </w:pPr>
            <w:r w:rsidRPr="00D65AEC">
              <w:rPr>
                <w:rFonts w:ascii="inherit" w:hAnsi="inherit"/>
                <w:sz w:val="20"/>
                <w:szCs w:val="20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EC" w:rsidRPr="00D65AEC" w:rsidRDefault="00D65AEC">
            <w:pPr>
              <w:rPr>
                <w:rFonts w:ascii="inherit" w:hAnsi="inherit"/>
              </w:rPr>
            </w:pPr>
            <w:r w:rsidRPr="00D65AEC">
              <w:rPr>
                <w:rStyle w:val="srchhit"/>
                <w:rFonts w:ascii="inherit" w:hAnsi="inherit"/>
              </w:rPr>
              <w:t xml:space="preserve">Valentine Bernard </w:t>
            </w:r>
            <w:proofErr w:type="spellStart"/>
            <w:r w:rsidRPr="00D65AEC">
              <w:rPr>
                <w:rStyle w:val="srchhit"/>
                <w:rFonts w:ascii="inherit" w:hAnsi="inherit"/>
              </w:rPr>
              <w:t>Tumbush</w:t>
            </w:r>
            <w:proofErr w:type="spellEnd"/>
          </w:p>
        </w:tc>
      </w:tr>
      <w:tr w:rsidR="00D65AEC" w:rsidRPr="00D65AEC" w:rsidTr="00D65AE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EC" w:rsidRPr="00D65AEC" w:rsidRDefault="00D65AEC">
            <w:pPr>
              <w:jc w:val="right"/>
              <w:rPr>
                <w:rFonts w:ascii="inherit" w:hAnsi="inherit"/>
                <w:sz w:val="20"/>
                <w:szCs w:val="20"/>
              </w:rPr>
            </w:pPr>
            <w:r w:rsidRPr="00D65AEC">
              <w:rPr>
                <w:rFonts w:ascii="inherit" w:hAnsi="inherit"/>
                <w:sz w:val="20"/>
                <w:szCs w:val="20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EC" w:rsidRPr="00D65AEC" w:rsidRDefault="00D65AEC">
            <w:pPr>
              <w:rPr>
                <w:rFonts w:ascii="inherit" w:hAnsi="inherit"/>
              </w:rPr>
            </w:pPr>
            <w:r w:rsidRPr="00D65AEC">
              <w:rPr>
                <w:rFonts w:ascii="inherit" w:hAnsi="inherit"/>
              </w:rPr>
              <w:t>14 Feb 1895</w:t>
            </w:r>
          </w:p>
        </w:tc>
      </w:tr>
      <w:tr w:rsidR="00D65AEC" w:rsidTr="00D65AE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65AEC" w:rsidRDefault="00D65AEC">
            <w:pPr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Residence: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EC" w:rsidRDefault="00D65AEC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t>Liverpool, Ohio</w:t>
            </w:r>
          </w:p>
        </w:tc>
      </w:tr>
      <w:tr w:rsidR="00D65AEC" w:rsidTr="00D65AEC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65AEC" w:rsidRDefault="00D65AEC" w:rsidP="00D65AEC">
            <w:pPr>
              <w:spacing w:line="150" w:lineRule="atLeast"/>
              <w:jc w:val="right"/>
              <w:rPr>
                <w:rFonts w:ascii="inherit" w:hAnsi="inherit"/>
                <w:color w:val="333333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z w:val="20"/>
                <w:szCs w:val="20"/>
              </w:rPr>
              <w:t>Age:</w:t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  <w:t>Occupation:</w:t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  <w:t>Nearest Relative:</w:t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  <w:t>Height/Build:</w:t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  <w:t>Color of Eyes/Hair:</w:t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</w:r>
            <w:r>
              <w:rPr>
                <w:rFonts w:ascii="inherit" w:hAnsi="inherit"/>
                <w:color w:val="333333"/>
                <w:sz w:val="20"/>
                <w:szCs w:val="20"/>
              </w:rPr>
              <w:br/>
              <w:t>Signature: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65AEC" w:rsidRDefault="00D65AEC" w:rsidP="00D65AEC">
            <w:pPr>
              <w:rPr>
                <w:rFonts w:ascii="inherit" w:hAnsi="inherit"/>
              </w:rPr>
            </w:pPr>
            <w:r>
              <w:rPr>
                <w:rFonts w:ascii="inherit" w:hAnsi="inherit"/>
                <w:noProof/>
              </w:rPr>
              <w:drawing>
                <wp:inline distT="0" distB="0" distL="0" distR="0">
                  <wp:extent cx="114300" cy="1047750"/>
                  <wp:effectExtent l="0" t="0" r="0" b="0"/>
                  <wp:docPr id="1" name="Picture 1" descr="http://c.mfcreative.com/i/search/brac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.mfcreative.com/i/search/brac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AEC" w:rsidRDefault="00D65AEC" w:rsidP="00D65AEC">
            <w:pPr>
              <w:rPr>
                <w:rFonts w:ascii="inherit" w:hAnsi="inherit"/>
              </w:rPr>
            </w:pPr>
            <w:hyperlink r:id="rId5" w:history="1">
              <w:r>
                <w:rPr>
                  <w:rStyle w:val="Hyperlink"/>
                  <w:rFonts w:ascii="inherit" w:hAnsi="inherit"/>
                  <w:color w:val="445708"/>
                </w:rPr>
                <w:t>View image</w:t>
              </w:r>
            </w:hyperlink>
          </w:p>
        </w:tc>
      </w:tr>
    </w:tbl>
    <w:p w:rsidR="00D65AEC" w:rsidRDefault="00D65AEC" w:rsidP="00D65AEC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bCs w:val="0"/>
          <w:color w:val="333333"/>
          <w:sz w:val="23"/>
          <w:szCs w:val="23"/>
        </w:rPr>
        <w:t>Source Citation</w:t>
      </w:r>
    </w:p>
    <w:p w:rsidR="00D65AEC" w:rsidRDefault="00D65AEC" w:rsidP="00D65AEC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Emphasis"/>
          <w:rFonts w:ascii="Arial" w:hAnsi="Arial" w:cs="Arial"/>
          <w:color w:val="333333"/>
          <w:sz w:val="20"/>
          <w:szCs w:val="20"/>
        </w:rPr>
        <w:t>World War II Draft Cards (4th Registration) for the State of Ohio</w:t>
      </w:r>
      <w:r>
        <w:rPr>
          <w:rFonts w:ascii="Arial" w:hAnsi="Arial" w:cs="Arial"/>
          <w:color w:val="333333"/>
          <w:sz w:val="20"/>
          <w:szCs w:val="20"/>
        </w:rPr>
        <w:t>; State Headquarters: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Ohio</w:t>
      </w:r>
      <w:r>
        <w:rPr>
          <w:rFonts w:ascii="Arial" w:hAnsi="Arial" w:cs="Arial"/>
          <w:color w:val="333333"/>
          <w:sz w:val="20"/>
          <w:szCs w:val="20"/>
        </w:rPr>
        <w:t>; Microfilm Roll: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623234</w:t>
      </w:r>
    </w:p>
    <w:p w:rsidR="00D65AEC" w:rsidRDefault="00D65AEC" w:rsidP="00D65AEC">
      <w:pPr>
        <w:pStyle w:val="Heading4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Fonts w:ascii="Arial" w:hAnsi="Arial" w:cs="Arial"/>
          <w:b w:val="0"/>
          <w:bCs w:val="0"/>
          <w:color w:val="333333"/>
          <w:sz w:val="23"/>
          <w:szCs w:val="23"/>
        </w:rPr>
        <w:t>Source Information</w:t>
      </w:r>
    </w:p>
    <w:p w:rsidR="00D65AEC" w:rsidRDefault="00D65AEC" w:rsidP="00D65AEC">
      <w:pPr>
        <w:pStyle w:val="NormalWeb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Ancestry.com.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U.S., World War II Draft Registration Cards, 1942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[database on-line]. Provo, UT, USA: Ancestry.com Operations, Inc., 2010.</w:t>
      </w:r>
    </w:p>
    <w:p w:rsidR="00D65AEC" w:rsidRDefault="00D65AEC" w:rsidP="00D65AEC">
      <w:pPr>
        <w:spacing w:before="12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Original data:</w:t>
      </w:r>
    </w:p>
    <w:p w:rsidR="00D65AEC" w:rsidRDefault="00D65AEC" w:rsidP="00D65AEC">
      <w:pPr>
        <w:pStyle w:val="NormalWeb"/>
        <w:spacing w:before="12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United States, Selective Service System.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Selective Service Registration Cards, World War II: Fourth Registration</w:t>
      </w:r>
      <w:r>
        <w:rPr>
          <w:rFonts w:ascii="Arial" w:hAnsi="Arial" w:cs="Arial"/>
          <w:color w:val="333333"/>
          <w:sz w:val="20"/>
          <w:szCs w:val="20"/>
        </w:rPr>
        <w:t>. Records of the Selective Service System, Record Group Number 147. National Archives and Records Administration.</w:t>
      </w:r>
    </w:p>
    <w:p w:rsidR="000839E3" w:rsidRDefault="000839E3"/>
    <w:sectPr w:rsidR="00083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C"/>
    <w:rsid w:val="000839E3"/>
    <w:rsid w:val="00D6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19E8E-FC71-434A-AD86-F56EAFD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65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65AE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5A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65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5AEC"/>
    <w:rPr>
      <w:color w:val="0000FF"/>
      <w:u w:val="single"/>
    </w:rPr>
  </w:style>
  <w:style w:type="paragraph" w:customStyle="1" w:styleId="pageintro">
    <w:name w:val="pageintro"/>
    <w:basedOn w:val="Normal"/>
    <w:rsid w:val="00D65AEC"/>
    <w:pPr>
      <w:spacing w:before="100" w:beforeAutospacing="1" w:after="100" w:afterAutospacing="1"/>
    </w:pPr>
  </w:style>
  <w:style w:type="character" w:customStyle="1" w:styleId="titlesubtext">
    <w:name w:val="titlesubtext"/>
    <w:basedOn w:val="DefaultParagraphFont"/>
    <w:rsid w:val="00D65AEC"/>
  </w:style>
  <w:style w:type="character" w:customStyle="1" w:styleId="srchhit">
    <w:name w:val="srchhit"/>
    <w:basedOn w:val="DefaultParagraphFont"/>
    <w:rsid w:val="00D65AEC"/>
  </w:style>
  <w:style w:type="paragraph" w:styleId="NormalWeb">
    <w:name w:val="Normal (Web)"/>
    <w:basedOn w:val="Normal"/>
    <w:uiPriority w:val="99"/>
    <w:semiHidden/>
    <w:unhideWhenUsed/>
    <w:rsid w:val="00D65AE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65AEC"/>
    <w:rPr>
      <w:i/>
      <w:iCs/>
    </w:rPr>
  </w:style>
  <w:style w:type="character" w:customStyle="1" w:styleId="apple-converted-space">
    <w:name w:val="apple-converted-space"/>
    <w:basedOn w:val="DefaultParagraphFont"/>
    <w:rsid w:val="00D6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94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2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0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6147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iexec?htx=View&amp;r=an&amp;dbid=1002&amp;iid=004151104_01118&amp;fn=Valentine+Bernard&amp;ln=Tumbush&amp;st=r&amp;ssrc=pt_t11194835_p5042272257_kpidz0q3d5042272257z0q26pgz0q3d32768z0q26pgplz0q3dpid&amp;pid=1557109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2015-05-31T18:03:00Z</dcterms:created>
  <dcterms:modified xsi:type="dcterms:W3CDTF">2015-05-31T18:03:00Z</dcterms:modified>
</cp:coreProperties>
</file>