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C1" w:rsidRDefault="003A300C">
      <w:r>
        <w:rPr>
          <w:noProof/>
        </w:rPr>
        <w:drawing>
          <wp:inline distT="0" distB="0" distL="0" distR="0">
            <wp:extent cx="3658319" cy="506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717" cy="506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0C" w:rsidRDefault="003A300C">
      <w:r>
        <w:t>Mary A. Wilkens, spouse of J. H. Wilkens (brother of Mary Wilkens Drees)</w:t>
      </w:r>
    </w:p>
    <w:p w:rsidR="003A300C" w:rsidRPr="003A300C" w:rsidRDefault="003A300C">
      <w:pPr>
        <w:rPr>
          <w:i/>
        </w:rPr>
      </w:pPr>
      <w:bookmarkStart w:id="0" w:name="_GoBack"/>
      <w:r w:rsidRPr="003A300C">
        <w:rPr>
          <w:i/>
        </w:rPr>
        <w:t>The Minster Post</w:t>
      </w:r>
    </w:p>
    <w:bookmarkEnd w:id="0"/>
    <w:p w:rsidR="003A300C" w:rsidRDefault="003A300C">
      <w:r>
        <w:t>7 Oct 1927</w:t>
      </w:r>
    </w:p>
    <w:p w:rsidR="003A300C" w:rsidRDefault="003A300C">
      <w:r>
        <w:t>Page 4, column 5</w:t>
      </w:r>
    </w:p>
    <w:sectPr w:rsidR="003A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0C"/>
    <w:rsid w:val="003A300C"/>
    <w:rsid w:val="003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2014-09-30T19:24:00Z</dcterms:created>
  <dcterms:modified xsi:type="dcterms:W3CDTF">2014-09-30T19:25:00Z</dcterms:modified>
</cp:coreProperties>
</file>