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32" w:rsidRPr="00B51932" w:rsidRDefault="00B51932" w:rsidP="00B5193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B5193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Josephine C. Wilkins,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73"/>
      </w:tblGrid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519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Frank </w:t>
              </w:r>
              <w:proofErr w:type="spellStart"/>
              <w:r w:rsidRPr="00B519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Budde</w:t>
              </w:r>
              <w:proofErr w:type="spellEnd"/>
            </w:hyperlink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sz w:val="24"/>
                <w:szCs w:val="24"/>
              </w:rPr>
              <w:t>20 Aug 1890</w:t>
            </w: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sz w:val="24"/>
                <w:szCs w:val="24"/>
              </w:rPr>
              <w:t>Auglaize, Ohio, United States</w:t>
            </w: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sz w:val="24"/>
                <w:szCs w:val="24"/>
              </w:rPr>
              <w:t>Josephine C. Wilkins</w:t>
            </w: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sz w:val="24"/>
                <w:szCs w:val="24"/>
              </w:rPr>
              <w:t>v 6 p 352</w:t>
            </w:r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63058" w:history="1">
              <w:r w:rsidRPr="00B519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963058</w:t>
              </w:r>
            </w:hyperlink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17419" w:history="1">
              <w:r w:rsidRPr="00B519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004017419</w:t>
              </w:r>
            </w:hyperlink>
          </w:p>
        </w:tc>
      </w:tr>
      <w:tr w:rsidR="00B51932" w:rsidRPr="00B51932" w:rsidTr="00B519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932" w:rsidRPr="00B51932" w:rsidRDefault="00B51932" w:rsidP="00B5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32">
              <w:rPr>
                <w:rFonts w:ascii="Times New Roman" w:eastAsia="Times New Roman" w:hAnsi="Times New Roman" w:cs="Times New Roman"/>
                <w:sz w:val="24"/>
                <w:szCs w:val="24"/>
              </w:rPr>
              <w:t>00219</w:t>
            </w:r>
          </w:p>
        </w:tc>
      </w:tr>
    </w:tbl>
    <w:p w:rsidR="00B51932" w:rsidRPr="00B51932" w:rsidRDefault="00B51932" w:rsidP="00B5193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5193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51932" w:rsidRPr="00B51932" w:rsidRDefault="00B51932" w:rsidP="00B5193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51932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B5193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51932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(https://familysearch.org/pal:/MM9.1.1/XD2T-6LS : accessed 27 Nov 2013), Frank </w:t>
      </w:r>
      <w:proofErr w:type="spellStart"/>
      <w:r w:rsidRPr="00B51932">
        <w:rPr>
          <w:rFonts w:ascii="Verdana" w:eastAsia="Times New Roman" w:hAnsi="Verdana" w:cs="Arial"/>
          <w:color w:val="333331"/>
          <w:sz w:val="24"/>
          <w:szCs w:val="24"/>
        </w:rPr>
        <w:t>Budde</w:t>
      </w:r>
      <w:proofErr w:type="spellEnd"/>
      <w:r w:rsidRPr="00B51932">
        <w:rPr>
          <w:rFonts w:ascii="Verdana" w:eastAsia="Times New Roman" w:hAnsi="Verdana" w:cs="Arial"/>
          <w:color w:val="333331"/>
          <w:sz w:val="24"/>
          <w:szCs w:val="24"/>
        </w:rPr>
        <w:t xml:space="preserve"> and Josephine C. Wilkins, 20 Aug 1890; citing Auglaize, Ohio, United States, reference v 6 p 352; FHL microfilm 963058.</w:t>
      </w:r>
    </w:p>
    <w:p w:rsidR="00D12BAB" w:rsidRDefault="00D12BAB"/>
    <w:sectPr w:rsidR="00D1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065"/>
    <w:multiLevelType w:val="multilevel"/>
    <w:tmpl w:val="E34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12746"/>
    <w:multiLevelType w:val="multilevel"/>
    <w:tmpl w:val="BC6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32"/>
    <w:rsid w:val="00B51932"/>
    <w:rsid w:val="00D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51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19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1932"/>
    <w:rPr>
      <w:color w:val="0000FF"/>
      <w:u w:val="single"/>
    </w:rPr>
  </w:style>
  <w:style w:type="character" w:customStyle="1" w:styleId="message-box">
    <w:name w:val="message-box"/>
    <w:basedOn w:val="DefaultParagraphFont"/>
    <w:rsid w:val="00B51932"/>
  </w:style>
  <w:style w:type="paragraph" w:styleId="NormalWeb">
    <w:name w:val="Normal (Web)"/>
    <w:basedOn w:val="Normal"/>
    <w:uiPriority w:val="99"/>
    <w:semiHidden/>
    <w:unhideWhenUsed/>
    <w:rsid w:val="00B5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51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19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1932"/>
    <w:rPr>
      <w:color w:val="0000FF"/>
      <w:u w:val="single"/>
    </w:rPr>
  </w:style>
  <w:style w:type="character" w:customStyle="1" w:styleId="message-box">
    <w:name w:val="message-box"/>
    <w:basedOn w:val="DefaultParagraphFont"/>
    <w:rsid w:val="00B51932"/>
  </w:style>
  <w:style w:type="paragraph" w:styleId="NormalWeb">
    <w:name w:val="Normal (Web)"/>
    <w:basedOn w:val="Normal"/>
    <w:uiPriority w:val="99"/>
    <w:semiHidden/>
    <w:unhideWhenUsed/>
    <w:rsid w:val="00B5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17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2998029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00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2T-6L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2013-11-27T18:55:00Z</dcterms:created>
  <dcterms:modified xsi:type="dcterms:W3CDTF">2013-11-27T18:56:00Z</dcterms:modified>
</cp:coreProperties>
</file>