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AE" w:rsidRDefault="00585DC7">
      <w:r w:rsidRPr="00585DC7">
        <w:rPr>
          <w:noProof/>
        </w:rPr>
        <w:drawing>
          <wp:inline distT="0" distB="0" distL="0" distR="0">
            <wp:extent cx="2964747" cy="7546630"/>
            <wp:effectExtent l="0" t="0" r="7620" b="0"/>
            <wp:docPr id="1" name="Picture 1" descr="C:\Users\Schroeder\ancestry\Schroeder\watercutter_knob\henry bernard watercutter\josephine watercutter benanzer\josephine watercutter benanzer lima news o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roeder\ancestry\Schroeder\watercutter_knob\henry bernard watercutter\josephine watercutter benanzer\josephine watercutter benanzer lima news obi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497" cy="759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DC7" w:rsidRDefault="00585DC7" w:rsidP="00585DC7">
      <w:pPr>
        <w:pStyle w:val="NoSpacing"/>
      </w:pPr>
      <w:r>
        <w:t xml:space="preserve">Obituary of Josephine </w:t>
      </w:r>
      <w:proofErr w:type="spellStart"/>
      <w:r>
        <w:t>Watercutter</w:t>
      </w:r>
      <w:proofErr w:type="spellEnd"/>
      <w:r>
        <w:t xml:space="preserve"> </w:t>
      </w:r>
      <w:proofErr w:type="spellStart"/>
      <w:r>
        <w:t>Benanzer</w:t>
      </w:r>
      <w:proofErr w:type="spellEnd"/>
      <w:r>
        <w:t xml:space="preserve">, sister of Mary </w:t>
      </w:r>
      <w:proofErr w:type="spellStart"/>
      <w:r>
        <w:t>Watercutter</w:t>
      </w:r>
      <w:proofErr w:type="spellEnd"/>
      <w:r>
        <w:t xml:space="preserve"> Knob</w:t>
      </w:r>
    </w:p>
    <w:p w:rsidR="00585DC7" w:rsidRPr="00585DC7" w:rsidRDefault="00585DC7" w:rsidP="00585DC7">
      <w:pPr>
        <w:pStyle w:val="NoSpacing"/>
        <w:rPr>
          <w:i/>
        </w:rPr>
      </w:pPr>
      <w:r w:rsidRPr="00585DC7">
        <w:rPr>
          <w:i/>
        </w:rPr>
        <w:t>The Lima News</w:t>
      </w:r>
      <w:bookmarkStart w:id="0" w:name="_GoBack"/>
      <w:bookmarkEnd w:id="0"/>
    </w:p>
    <w:p w:rsidR="00585DC7" w:rsidRDefault="00585DC7" w:rsidP="00585DC7">
      <w:pPr>
        <w:pStyle w:val="NoSpacing"/>
      </w:pPr>
      <w:r>
        <w:t>15 Feb 1958</w:t>
      </w:r>
      <w:r>
        <w:tab/>
        <w:t>Page 4, Column 7</w:t>
      </w:r>
    </w:p>
    <w:sectPr w:rsidR="00585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C7"/>
    <w:rsid w:val="004A34AE"/>
    <w:rsid w:val="0058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28001-0FE5-425A-99E1-DF72F02A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D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cp:lastPrinted>2015-06-01T21:03:00Z</cp:lastPrinted>
  <dcterms:created xsi:type="dcterms:W3CDTF">2015-06-01T21:01:00Z</dcterms:created>
  <dcterms:modified xsi:type="dcterms:W3CDTF">2015-06-01T21:03:00Z</dcterms:modified>
</cp:coreProperties>
</file>