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EC" w:rsidRDefault="008238EC">
      <w:pPr>
        <w:rPr>
          <w:noProof/>
        </w:rPr>
      </w:pPr>
      <w:r>
        <w:rPr>
          <w:noProof/>
        </w:rPr>
        <w:drawing>
          <wp:inline distT="0" distB="0" distL="0" distR="0">
            <wp:extent cx="3278981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8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36" w:rsidRDefault="008238EC">
      <w:r>
        <w:rPr>
          <w:noProof/>
        </w:rPr>
        <w:drawing>
          <wp:inline distT="0" distB="0" distL="0" distR="0">
            <wp:extent cx="3330469" cy="23241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469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EC" w:rsidRDefault="008238EC">
      <w:r>
        <w:t>Birth and baptism announcement of Ruth Mary Grilliot</w:t>
      </w:r>
    </w:p>
    <w:p w:rsidR="008238EC" w:rsidRPr="008238EC" w:rsidRDefault="008238EC">
      <w:pPr>
        <w:rPr>
          <w:i/>
        </w:rPr>
      </w:pPr>
      <w:bookmarkStart w:id="0" w:name="_GoBack"/>
      <w:r w:rsidRPr="008238EC">
        <w:rPr>
          <w:i/>
        </w:rPr>
        <w:t>The Minster Post</w:t>
      </w:r>
    </w:p>
    <w:bookmarkEnd w:id="0"/>
    <w:p w:rsidR="008238EC" w:rsidRDefault="008238EC">
      <w:r>
        <w:t>24 Dec 1926</w:t>
      </w:r>
    </w:p>
    <w:sectPr w:rsidR="0082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EC"/>
    <w:rsid w:val="004A5436"/>
    <w:rsid w:val="008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2013-09-12T15:44:00Z</cp:lastPrinted>
  <dcterms:created xsi:type="dcterms:W3CDTF">2013-09-12T15:42:00Z</dcterms:created>
  <dcterms:modified xsi:type="dcterms:W3CDTF">2013-09-12T15:44:00Z</dcterms:modified>
</cp:coreProperties>
</file>