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A3" w:rsidRPr="005D0DA3" w:rsidRDefault="005D0DA3" w:rsidP="005D0DA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5D0DA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Matilda Braun,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00"/>
      </w:tblGrid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Theodore Homan</w:t>
              </w:r>
            </w:hyperlink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27 Apr 1920</w:t>
            </w: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bookmarkStart w:id="0" w:name="_GoBack"/>
        <w:bookmarkEnd w:id="0"/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Theodore Homan</w:t>
              </w:r>
            </w:hyperlink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Plieman</w:t>
              </w:r>
              <w:proofErr w:type="spellEnd"/>
            </w:hyperlink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Matilda Braun</w:t>
            </w: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M Braun</w:t>
              </w:r>
            </w:hyperlink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Louisa </w:t>
              </w:r>
              <w:proofErr w:type="spellStart"/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Kahlig</w:t>
              </w:r>
              <w:proofErr w:type="spellEnd"/>
            </w:hyperlink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366954" w:history="1"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2366954</w:t>
              </w:r>
            </w:hyperlink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017778" w:history="1">
              <w:r w:rsidRPr="005D0D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004017778</w:t>
              </w:r>
            </w:hyperlink>
          </w:p>
        </w:tc>
      </w:tr>
      <w:tr w:rsidR="005D0DA3" w:rsidRPr="005D0DA3" w:rsidTr="005D0D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DA3" w:rsidRPr="005D0DA3" w:rsidRDefault="005D0DA3" w:rsidP="005D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A3">
              <w:rPr>
                <w:rFonts w:ascii="Times New Roman" w:eastAsia="Times New Roman" w:hAnsi="Times New Roman" w:cs="Times New Roman"/>
                <w:sz w:val="24"/>
                <w:szCs w:val="24"/>
              </w:rPr>
              <w:t>01310</w:t>
            </w:r>
          </w:p>
        </w:tc>
      </w:tr>
    </w:tbl>
    <w:p w:rsidR="005D0DA3" w:rsidRPr="005D0DA3" w:rsidRDefault="005D0DA3" w:rsidP="005D0DA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D0DA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D0DA3" w:rsidRPr="005D0DA3" w:rsidRDefault="005D0DA3" w:rsidP="005D0DA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D0DA3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5D0DA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D0DA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(https://familysearch.org/pal:/MM9.1.1/K3LY-</w:t>
      </w:r>
      <w:proofErr w:type="gramStart"/>
      <w:r w:rsidRPr="005D0DA3">
        <w:rPr>
          <w:rFonts w:ascii="Verdana" w:eastAsia="Times New Roman" w:hAnsi="Verdana" w:cs="Arial"/>
          <w:color w:val="333331"/>
          <w:sz w:val="24"/>
          <w:szCs w:val="24"/>
        </w:rPr>
        <w:t>KZV :</w:t>
      </w:r>
      <w:proofErr w:type="gramEnd"/>
      <w:r w:rsidRPr="005D0DA3">
        <w:rPr>
          <w:rFonts w:ascii="Verdana" w:eastAsia="Times New Roman" w:hAnsi="Verdana" w:cs="Arial"/>
          <w:color w:val="333331"/>
          <w:sz w:val="24"/>
          <w:szCs w:val="24"/>
        </w:rPr>
        <w:t xml:space="preserve"> accessed 21 Jun 2013), Theodore Homan and Matilda Braun, 1920.</w:t>
      </w:r>
    </w:p>
    <w:p w:rsidR="00C94CA8" w:rsidRDefault="00C94CA8"/>
    <w:sectPr w:rsidR="00C9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40E"/>
    <w:multiLevelType w:val="multilevel"/>
    <w:tmpl w:val="E58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00507"/>
    <w:multiLevelType w:val="multilevel"/>
    <w:tmpl w:val="214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3"/>
    <w:rsid w:val="005D0DA3"/>
    <w:rsid w:val="00C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0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0D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0DA3"/>
    <w:rPr>
      <w:color w:val="0000FF"/>
      <w:u w:val="single"/>
    </w:rPr>
  </w:style>
  <w:style w:type="character" w:customStyle="1" w:styleId="message-box">
    <w:name w:val="message-box"/>
    <w:basedOn w:val="DefaultParagraphFont"/>
    <w:rsid w:val="005D0DA3"/>
  </w:style>
  <w:style w:type="paragraph" w:styleId="NormalWeb">
    <w:name w:val="Normal (Web)"/>
    <w:basedOn w:val="Normal"/>
    <w:uiPriority w:val="99"/>
    <w:semiHidden/>
    <w:unhideWhenUsed/>
    <w:rsid w:val="005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0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0D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0DA3"/>
    <w:rPr>
      <w:color w:val="0000FF"/>
      <w:u w:val="single"/>
    </w:rPr>
  </w:style>
  <w:style w:type="character" w:customStyle="1" w:styleId="message-box">
    <w:name w:val="message-box"/>
    <w:basedOn w:val="DefaultParagraphFont"/>
    <w:rsid w:val="005D0DA3"/>
  </w:style>
  <w:style w:type="paragraph" w:styleId="NormalWeb">
    <w:name w:val="Normal (Web)"/>
    <w:basedOn w:val="Normal"/>
    <w:uiPriority w:val="99"/>
    <w:semiHidden/>
    <w:unhideWhenUsed/>
    <w:rsid w:val="005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46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6672285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38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3LY-KZ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3LY-KZN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3LY-KZF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3LY-KZ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3LY-KZ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2013-06-21T18:16:00Z</dcterms:created>
  <dcterms:modified xsi:type="dcterms:W3CDTF">2013-06-21T18:18:00Z</dcterms:modified>
</cp:coreProperties>
</file>