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DB5" w:rsidRDefault="0021662E">
      <w:r>
        <w:rPr>
          <w:noProof/>
        </w:rPr>
        <w:drawing>
          <wp:inline distT="0" distB="0" distL="0" distR="0">
            <wp:extent cx="6000108" cy="6851062"/>
            <wp:effectExtent l="0" t="0" r="127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422" cy="685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2E" w:rsidRDefault="0021662E" w:rsidP="0021662E">
      <w:pPr>
        <w:pStyle w:val="NoSpacing"/>
      </w:pPr>
      <w:bookmarkStart w:id="0" w:name="_GoBack"/>
      <w:proofErr w:type="spellStart"/>
      <w:r>
        <w:t>Mathilda</w:t>
      </w:r>
      <w:proofErr w:type="spellEnd"/>
      <w:r>
        <w:t xml:space="preserve"> Schroeder </w:t>
      </w:r>
      <w:proofErr w:type="spellStart"/>
      <w:r>
        <w:t>Watercutter</w:t>
      </w:r>
      <w:proofErr w:type="spellEnd"/>
      <w:r>
        <w:t>, sister of Anthony A. Schroeder</w:t>
      </w:r>
    </w:p>
    <w:p w:rsidR="0021662E" w:rsidRPr="0021662E" w:rsidRDefault="0021662E" w:rsidP="0021662E">
      <w:pPr>
        <w:pStyle w:val="NoSpacing"/>
        <w:rPr>
          <w:i/>
        </w:rPr>
      </w:pPr>
      <w:r w:rsidRPr="0021662E">
        <w:rPr>
          <w:i/>
        </w:rPr>
        <w:t>The Minster Community Post</w:t>
      </w:r>
    </w:p>
    <w:p w:rsidR="0021662E" w:rsidRDefault="0021662E" w:rsidP="0021662E">
      <w:pPr>
        <w:pStyle w:val="NoSpacing"/>
      </w:pPr>
      <w:r>
        <w:t>3 Aug 1972</w:t>
      </w:r>
      <w:bookmarkEnd w:id="0"/>
    </w:p>
    <w:sectPr w:rsidR="0021662E" w:rsidSect="002166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62E"/>
    <w:rsid w:val="0021662E"/>
    <w:rsid w:val="00496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62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166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62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166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Schroeder</dc:creator>
  <cp:lastModifiedBy>Emily Schroeder</cp:lastModifiedBy>
  <cp:revision>1</cp:revision>
  <dcterms:created xsi:type="dcterms:W3CDTF">2013-10-13T00:58:00Z</dcterms:created>
  <dcterms:modified xsi:type="dcterms:W3CDTF">2013-10-13T01:00:00Z</dcterms:modified>
</cp:coreProperties>
</file>