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AA" w:rsidRPr="001F10AA" w:rsidRDefault="001F10AA" w:rsidP="001F10A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F10AA">
        <w:rPr>
          <w:rFonts w:ascii="Georgia" w:eastAsia="Times New Roman" w:hAnsi="Georgia" w:cs="Times New Roman"/>
          <w:color w:val="566C11"/>
          <w:sz w:val="28"/>
          <w:szCs w:val="28"/>
        </w:rPr>
        <w:t>Ohio Obituary Index, 1830s-2009, Rutherford B. Hayes Presidential Center</w:t>
      </w:r>
      <w:r w:rsidRPr="001F10A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1F10AA" w:rsidRPr="001F10AA" w:rsidTr="001F10A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F10AA" w:rsidRPr="001F10A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000000"/>
                          </w:rPr>
                          <w:pict/>
                        </w:r>
                        <w:r w:rsidRPr="001F10A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b/>
                            <w:bCs/>
                          </w:rPr>
                          <w:t>Katherine Rolfes</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12 Mar 1879</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5 Feb 1954</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74</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Maria Stein, Ohio</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Minster Obituary File, Auglaize County Public Library (Wapakoneta)</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Rolfes, Katherine</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A Card File Of Obituary Clippings. For Copies, Click Here Www.rbhayes.org/hayes/index/partners/minster.asp</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r w:rsidRPr="001F10AA">
                          <w:rPr>
                            <w:rFonts w:ascii="Georgia" w:eastAsia="Times New Roman" w:hAnsi="Georgia" w:cs="Times New Roman"/>
                          </w:rPr>
                          <w:t>Minster Obit File Lists Birthplace As Maria Stein, Ohio</w:t>
                        </w:r>
                      </w:p>
                    </w:tc>
                  </w:tr>
                  <w:tr w:rsidR="001F10AA" w:rsidRPr="001F10AA">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rPr>
                        </w:pPr>
                        <w:r w:rsidRPr="001F10A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1F10AA" w:rsidRPr="001F10AA" w:rsidRDefault="001F10AA" w:rsidP="001F10AA">
                        <w:pPr>
                          <w:spacing w:after="0" w:line="240" w:lineRule="auto"/>
                          <w:rPr>
                            <w:rFonts w:ascii="Georgia" w:eastAsia="Times New Roman" w:hAnsi="Georgia" w:cs="Times New Roman"/>
                          </w:rPr>
                        </w:pPr>
                        <w:hyperlink r:id="rId5" w:tooltip="Additional information available through the Rutherford B Hayes Presidential Center." w:history="1">
                          <w:r w:rsidRPr="001F10AA">
                            <w:rPr>
                              <w:rFonts w:ascii="Georgia" w:eastAsia="Times New Roman" w:hAnsi="Georgia" w:cs="Times New Roman"/>
                              <w:vanish/>
                              <w:color w:val="336633"/>
                              <w:u w:val="single"/>
                            </w:rPr>
                            <w:t>Order Copy</w:t>
                          </w:r>
                        </w:hyperlink>
                      </w:p>
                    </w:tc>
                  </w:tr>
                  <w:tr w:rsidR="001F10AA" w:rsidRPr="001F10A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F10AA" w:rsidRPr="001F10AA" w:rsidRDefault="001F10AA" w:rsidP="001F10AA">
                        <w:pPr>
                          <w:spacing w:after="0" w:line="240" w:lineRule="auto"/>
                          <w:jc w:val="right"/>
                          <w:rPr>
                            <w:rFonts w:ascii="Georgia" w:eastAsia="Times New Roman" w:hAnsi="Georgia" w:cs="Times New Roman"/>
                            <w:color w:val="666666"/>
                            <w:sz w:val="18"/>
                          </w:rPr>
                        </w:pPr>
                      </w:p>
                    </w:tc>
                    <w:tc>
                      <w:tcPr>
                        <w:tcW w:w="0" w:type="auto"/>
                        <w:vAlign w:val="center"/>
                        <w:hideMark/>
                      </w:tcPr>
                      <w:p w:rsidR="001F10AA" w:rsidRPr="001F10AA" w:rsidRDefault="001F10AA" w:rsidP="001F10AA">
                        <w:pPr>
                          <w:spacing w:after="0" w:line="240" w:lineRule="auto"/>
                          <w:rPr>
                            <w:rFonts w:ascii="Times New Roman" w:eastAsia="Times New Roman" w:hAnsi="Times New Roman" w:cs="Times New Roman"/>
                            <w:sz w:val="20"/>
                            <w:szCs w:val="20"/>
                          </w:rPr>
                        </w:pPr>
                      </w:p>
                    </w:tc>
                  </w:tr>
                </w:tbl>
                <w:p w:rsidR="001F10AA" w:rsidRPr="001F10AA" w:rsidRDefault="001F10AA" w:rsidP="001F10AA">
                  <w:pPr>
                    <w:spacing w:after="0" w:line="240" w:lineRule="auto"/>
                    <w:rPr>
                      <w:rFonts w:ascii="Georgia" w:eastAsia="Times New Roman" w:hAnsi="Georgia" w:cs="Times New Roman"/>
                    </w:rPr>
                  </w:pPr>
                </w:p>
              </w:tc>
            </w:tr>
          </w:tbl>
          <w:p w:rsidR="001F10AA" w:rsidRPr="001F10AA" w:rsidRDefault="001F10AA" w:rsidP="001F10AA">
            <w:pPr>
              <w:spacing w:before="150" w:after="0" w:line="240" w:lineRule="auto"/>
              <w:ind w:left="270" w:right="270"/>
              <w:rPr>
                <w:rFonts w:ascii="Georgia" w:eastAsia="Times New Roman" w:hAnsi="Georgia" w:cs="Times New Roman"/>
                <w:color w:val="666666"/>
                <w:sz w:val="17"/>
                <w:szCs w:val="17"/>
              </w:rPr>
            </w:pPr>
            <w:r w:rsidRPr="001F10AA">
              <w:rPr>
                <w:rFonts w:ascii="Georgia" w:eastAsia="Times New Roman" w:hAnsi="Georgia" w:cs="Times New Roman"/>
                <w:color w:val="000000"/>
              </w:rPr>
              <w:pict/>
            </w:r>
            <w:r w:rsidRPr="001F10AA">
              <w:rPr>
                <w:rFonts w:ascii="Georgia" w:eastAsia="Times New Roman" w:hAnsi="Georgia" w:cs="Times New Roman"/>
                <w:b/>
                <w:bCs/>
                <w:color w:val="666666"/>
                <w:sz w:val="17"/>
                <w:szCs w:val="17"/>
              </w:rPr>
              <w:t>Source Information:</w:t>
            </w:r>
            <w:r w:rsidRPr="001F10AA">
              <w:rPr>
                <w:rFonts w:ascii="Georgia" w:eastAsia="Times New Roman" w:hAnsi="Georgia" w:cs="Times New Roman"/>
                <w:color w:val="666666"/>
                <w:sz w:val="17"/>
                <w:szCs w:val="17"/>
              </w:rPr>
              <w:t xml:space="preserve"> </w:t>
            </w:r>
          </w:p>
          <w:p w:rsidR="001F10AA" w:rsidRPr="001F10AA" w:rsidRDefault="001F10AA" w:rsidP="001F10A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1F10AA" w:rsidRPr="001F10AA" w:rsidRDefault="001F10AA" w:rsidP="001F10AA">
            <w:pPr>
              <w:spacing w:after="0" w:line="288" w:lineRule="atLeast"/>
              <w:rPr>
                <w:rFonts w:ascii="Georgia" w:eastAsia="Times New Roman" w:hAnsi="Georgia" w:cs="Times New Roman"/>
                <w:color w:val="666666"/>
                <w:sz w:val="17"/>
                <w:szCs w:val="17"/>
              </w:rPr>
            </w:pPr>
            <w:r w:rsidRPr="001F10AA">
              <w:rPr>
                <w:rFonts w:ascii="Georgia" w:eastAsia="Times New Roman" w:hAnsi="Georgia" w:cs="Times New Roman"/>
                <w:color w:val="666666"/>
                <w:sz w:val="17"/>
                <w:szCs w:val="17"/>
              </w:rPr>
              <w:t xml:space="preserve">Ancestry.com. </w:t>
            </w:r>
            <w:r w:rsidRPr="001F10AA">
              <w:rPr>
                <w:rFonts w:ascii="Georgia" w:eastAsia="Times New Roman" w:hAnsi="Georgia" w:cs="Times New Roman"/>
                <w:i/>
                <w:iCs/>
                <w:color w:val="666666"/>
                <w:sz w:val="17"/>
                <w:szCs w:val="17"/>
              </w:rPr>
              <w:t>Ohio Obituary Index, 1830s-2009, Rutherford B. Hayes Presidential Center</w:t>
            </w:r>
            <w:r w:rsidRPr="001F10AA">
              <w:rPr>
                <w:rFonts w:ascii="Georgia" w:eastAsia="Times New Roman" w:hAnsi="Georgia" w:cs="Times New Roman"/>
                <w:color w:val="666666"/>
                <w:sz w:val="17"/>
                <w:szCs w:val="17"/>
              </w:rPr>
              <w:t xml:space="preserve"> [database on-line]. Provo, UT, USA: Ancestry.com Operations, Inc., 2010. </w:t>
            </w:r>
          </w:p>
          <w:p w:rsidR="001F10AA" w:rsidRPr="001F10AA" w:rsidRDefault="001F10AA" w:rsidP="001F10AA">
            <w:pPr>
              <w:spacing w:after="0" w:line="288" w:lineRule="atLeast"/>
              <w:rPr>
                <w:rFonts w:ascii="Georgia" w:eastAsia="Times New Roman" w:hAnsi="Georgia" w:cs="Times New Roman"/>
                <w:color w:val="666666"/>
                <w:sz w:val="17"/>
                <w:szCs w:val="17"/>
              </w:rPr>
            </w:pPr>
            <w:r w:rsidRPr="001F10AA">
              <w:rPr>
                <w:rFonts w:ascii="Georgia" w:eastAsia="Times New Roman" w:hAnsi="Georgia" w:cs="Times New Roman"/>
                <w:color w:val="666666"/>
                <w:sz w:val="17"/>
                <w:szCs w:val="17"/>
              </w:rPr>
              <w:t xml:space="preserve">Original data: Hayes Presidential Center Obituary Indexers and Volunteers. “Ohio Obituary Index.” Database. </w:t>
            </w:r>
            <w:r w:rsidRPr="001F10AA">
              <w:rPr>
                <w:rFonts w:ascii="Georgia" w:eastAsia="Times New Roman" w:hAnsi="Georgia" w:cs="Times New Roman"/>
                <w:i/>
                <w:iCs/>
                <w:color w:val="666666"/>
                <w:sz w:val="17"/>
                <w:szCs w:val="17"/>
              </w:rPr>
              <w:t>Rutherford B. Hayes Presidential Center</w:t>
            </w:r>
            <w:r w:rsidRPr="001F10AA">
              <w:rPr>
                <w:rFonts w:ascii="Georgia" w:eastAsia="Times New Roman" w:hAnsi="Georgia" w:cs="Times New Roman"/>
                <w:color w:val="666666"/>
                <w:sz w:val="17"/>
                <w:szCs w:val="17"/>
              </w:rPr>
              <w:t xml:space="preserve">. </w:t>
            </w:r>
            <w:hyperlink r:id="rId7" w:tgtFrame="new" w:history="1">
              <w:r w:rsidRPr="001F10AA">
                <w:rPr>
                  <w:rFonts w:ascii="Georgia" w:eastAsia="Times New Roman" w:hAnsi="Georgia" w:cs="Times New Roman"/>
                  <w:vanish/>
                  <w:color w:val="336633"/>
                  <w:sz w:val="17"/>
                  <w:szCs w:val="17"/>
                  <w:u w:val="single"/>
                </w:rPr>
                <w:t>http://index.rbhayes.org/hayes/index/</w:t>
              </w:r>
            </w:hyperlink>
            <w:r w:rsidRPr="001F10AA">
              <w:rPr>
                <w:rFonts w:ascii="Georgia" w:eastAsia="Times New Roman" w:hAnsi="Georgia" w:cs="Times New Roman"/>
                <w:color w:val="666666"/>
                <w:sz w:val="17"/>
                <w:szCs w:val="17"/>
              </w:rPr>
              <w:t xml:space="preserve"> : 2009.</w:t>
            </w:r>
          </w:p>
          <w:p w:rsidR="001F10AA" w:rsidRPr="001F10AA" w:rsidRDefault="001F10AA" w:rsidP="001F10AA">
            <w:pPr>
              <w:spacing w:before="150" w:after="0" w:line="240" w:lineRule="auto"/>
              <w:ind w:left="270" w:right="270"/>
              <w:rPr>
                <w:rFonts w:ascii="Georgia" w:eastAsia="Times New Roman" w:hAnsi="Georgia" w:cs="Times New Roman"/>
                <w:color w:val="666666"/>
                <w:sz w:val="17"/>
                <w:szCs w:val="17"/>
              </w:rPr>
            </w:pPr>
            <w:r w:rsidRPr="001F10AA">
              <w:rPr>
                <w:rFonts w:ascii="Georgia" w:eastAsia="Times New Roman" w:hAnsi="Georgia" w:cs="Times New Roman"/>
                <w:b/>
                <w:bCs/>
                <w:color w:val="666666"/>
                <w:sz w:val="17"/>
                <w:szCs w:val="17"/>
              </w:rPr>
              <w:t>Description:</w:t>
            </w:r>
            <w:r w:rsidRPr="001F10A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1F10AA" w:rsidRPr="001F10AA" w:rsidRDefault="001F10AA" w:rsidP="001F10AA">
            <w:pPr>
              <w:spacing w:after="0" w:line="240" w:lineRule="auto"/>
              <w:rPr>
                <w:rFonts w:ascii="Georgia" w:eastAsia="Times New Roman" w:hAnsi="Georgia" w:cs="Times New Roman"/>
                <w:color w:val="000000"/>
              </w:rPr>
            </w:pPr>
          </w:p>
        </w:tc>
      </w:tr>
    </w:tbl>
    <w:p w:rsidR="00F7574E" w:rsidRDefault="00F7574E">
      <w:bookmarkStart w:id="0" w:name="_GoBack"/>
      <w:bookmarkEnd w:id="0"/>
    </w:p>
    <w:sectPr w:rsidR="00F7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AA"/>
    <w:rsid w:val="001F10AA"/>
    <w:rsid w:val="00F7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F10A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F10AA"/>
    <w:rPr>
      <w:vanish/>
      <w:webHidden w:val="0"/>
      <w:color w:val="000000"/>
      <w:specVanish w:val="0"/>
    </w:rPr>
  </w:style>
  <w:style w:type="character" w:customStyle="1" w:styleId="srchhit1">
    <w:name w:val="srchhit1"/>
    <w:basedOn w:val="DefaultParagraphFont"/>
    <w:rsid w:val="001F10AA"/>
    <w:rPr>
      <w:b/>
      <w:bCs/>
    </w:rPr>
  </w:style>
  <w:style w:type="paragraph" w:styleId="BalloonText">
    <w:name w:val="Balloon Text"/>
    <w:basedOn w:val="Normal"/>
    <w:link w:val="BalloonTextChar"/>
    <w:uiPriority w:val="99"/>
    <w:semiHidden/>
    <w:unhideWhenUsed/>
    <w:rsid w:val="001F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F10A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F10AA"/>
    <w:rPr>
      <w:vanish/>
      <w:webHidden w:val="0"/>
      <w:color w:val="000000"/>
      <w:specVanish w:val="0"/>
    </w:rPr>
  </w:style>
  <w:style w:type="character" w:customStyle="1" w:styleId="srchhit1">
    <w:name w:val="srchhit1"/>
    <w:basedOn w:val="DefaultParagraphFont"/>
    <w:rsid w:val="001F10AA"/>
    <w:rPr>
      <w:b/>
      <w:bCs/>
    </w:rPr>
  </w:style>
  <w:style w:type="paragraph" w:styleId="BalloonText">
    <w:name w:val="Balloon Text"/>
    <w:basedOn w:val="Normal"/>
    <w:link w:val="BalloonTextChar"/>
    <w:uiPriority w:val="99"/>
    <w:semiHidden/>
    <w:unhideWhenUsed/>
    <w:rsid w:val="001F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6600">
      <w:bodyDiv w:val="1"/>
      <w:marLeft w:val="0"/>
      <w:marRight w:val="0"/>
      <w:marTop w:val="0"/>
      <w:marBottom w:val="0"/>
      <w:divBdr>
        <w:top w:val="none" w:sz="0" w:space="0" w:color="auto"/>
        <w:left w:val="none" w:sz="0" w:space="0" w:color="auto"/>
        <w:bottom w:val="none" w:sz="0" w:space="0" w:color="auto"/>
        <w:right w:val="none" w:sz="0" w:space="0" w:color="auto"/>
      </w:divBdr>
      <w:divsChild>
        <w:div w:id="1866669677">
          <w:marLeft w:val="0"/>
          <w:marRight w:val="0"/>
          <w:marTop w:val="0"/>
          <w:marBottom w:val="0"/>
          <w:divBdr>
            <w:top w:val="none" w:sz="0" w:space="0" w:color="auto"/>
            <w:left w:val="none" w:sz="0" w:space="0" w:color="auto"/>
            <w:bottom w:val="none" w:sz="0" w:space="0" w:color="auto"/>
            <w:right w:val="none" w:sz="0" w:space="0" w:color="auto"/>
          </w:divBdr>
          <w:divsChild>
            <w:div w:id="824903049">
              <w:marLeft w:val="0"/>
              <w:marRight w:val="0"/>
              <w:marTop w:val="0"/>
              <w:marBottom w:val="0"/>
              <w:divBdr>
                <w:top w:val="none" w:sz="0" w:space="0" w:color="auto"/>
                <w:left w:val="none" w:sz="0" w:space="0" w:color="auto"/>
                <w:bottom w:val="none" w:sz="0" w:space="0" w:color="auto"/>
                <w:right w:val="none" w:sz="0" w:space="0" w:color="auto"/>
              </w:divBdr>
              <w:divsChild>
                <w:div w:id="1124159074">
                  <w:marLeft w:val="0"/>
                  <w:marRight w:val="0"/>
                  <w:marTop w:val="0"/>
                  <w:marBottom w:val="0"/>
                  <w:divBdr>
                    <w:top w:val="none" w:sz="0" w:space="0" w:color="auto"/>
                    <w:left w:val="none" w:sz="0" w:space="0" w:color="auto"/>
                    <w:bottom w:val="none" w:sz="0" w:space="0" w:color="auto"/>
                    <w:right w:val="none" w:sz="0" w:space="0" w:color="auto"/>
                  </w:divBdr>
                  <w:divsChild>
                    <w:div w:id="641738319">
                      <w:marLeft w:val="0"/>
                      <w:marRight w:val="0"/>
                      <w:marTop w:val="0"/>
                      <w:marBottom w:val="150"/>
                      <w:divBdr>
                        <w:top w:val="none" w:sz="0" w:space="0" w:color="auto"/>
                        <w:left w:val="none" w:sz="0" w:space="0" w:color="auto"/>
                        <w:bottom w:val="none" w:sz="0" w:space="0" w:color="auto"/>
                        <w:right w:val="none" w:sz="0" w:space="0" w:color="auto"/>
                      </w:divBdr>
                      <w:divsChild>
                        <w:div w:id="302733259">
                          <w:marLeft w:val="270"/>
                          <w:marRight w:val="270"/>
                          <w:marTop w:val="0"/>
                          <w:marBottom w:val="0"/>
                          <w:divBdr>
                            <w:top w:val="none" w:sz="0" w:space="0" w:color="auto"/>
                            <w:left w:val="none" w:sz="0" w:space="0" w:color="auto"/>
                            <w:bottom w:val="none" w:sz="0" w:space="0" w:color="auto"/>
                            <w:right w:val="none" w:sz="0" w:space="0" w:color="auto"/>
                          </w:divBdr>
                          <w:divsChild>
                            <w:div w:id="31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807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2012-08-05T18:15:00Z</dcterms:created>
  <dcterms:modified xsi:type="dcterms:W3CDTF">2012-08-05T18:16:00Z</dcterms:modified>
</cp:coreProperties>
</file>