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AB" w:rsidRDefault="007E72DA">
      <w:r>
        <w:rPr>
          <w:noProof/>
        </w:rPr>
        <w:drawing>
          <wp:inline distT="0" distB="0" distL="0" distR="0">
            <wp:extent cx="3419475" cy="1801480"/>
            <wp:effectExtent l="0" t="0" r="0" b="8890"/>
            <wp:docPr id="2" name="Picture 2" descr="C:\Users\Emily\ancestry\Tonyancestry\Tumbush\Wimmers\henry j wimmers obit lima news 8nov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Tonyancestry\Tumbush\Wimmers\henry j wimmers obit lima news 8nov19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34" cy="180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DA" w:rsidRDefault="007E72DA">
      <w:r>
        <w:rPr>
          <w:noProof/>
        </w:rPr>
        <w:drawing>
          <wp:inline distT="0" distB="0" distL="0" distR="0">
            <wp:extent cx="3371850" cy="4527460"/>
            <wp:effectExtent l="0" t="0" r="0" b="6985"/>
            <wp:docPr id="3" name="Picture 3" descr="C:\Users\Emily\ancestry\Tonyancestry\Tumbush\Wimmers\henry j wimmers obit lima news 8nov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ancestry\Tonyancestry\Tumbush\Wimmers\henry j wimmers obit lima news 8nov19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763" cy="453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DA" w:rsidRDefault="007E72DA"/>
    <w:p w:rsidR="007E72DA" w:rsidRDefault="007E72DA">
      <w:r>
        <w:t xml:space="preserve">Henry John </w:t>
      </w:r>
      <w:proofErr w:type="spellStart"/>
      <w:r>
        <w:t>Wimmers</w:t>
      </w:r>
      <w:proofErr w:type="spellEnd"/>
      <w:r>
        <w:t xml:space="preserve">, brother of Frances </w:t>
      </w:r>
      <w:proofErr w:type="spellStart"/>
      <w:r>
        <w:t>Wimmers</w:t>
      </w:r>
      <w:proofErr w:type="spellEnd"/>
    </w:p>
    <w:p w:rsidR="007E72DA" w:rsidRDefault="007E72DA">
      <w:r>
        <w:t>The Lima News</w:t>
      </w:r>
    </w:p>
    <w:p w:rsidR="007E72DA" w:rsidRDefault="007E72DA">
      <w:r>
        <w:t xml:space="preserve">8 November </w:t>
      </w:r>
      <w:bookmarkStart w:id="0" w:name="_GoBack"/>
      <w:bookmarkEnd w:id="0"/>
      <w:r>
        <w:t xml:space="preserve"> 1949</w:t>
      </w:r>
    </w:p>
    <w:sectPr w:rsidR="007E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DA"/>
    <w:rsid w:val="007E72DA"/>
    <w:rsid w:val="00C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2012-07-15T19:01:00Z</dcterms:created>
  <dcterms:modified xsi:type="dcterms:W3CDTF">2012-07-15T19:04:00Z</dcterms:modified>
</cp:coreProperties>
</file>