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91" w:rsidRPr="00334491" w:rsidRDefault="00334491" w:rsidP="00334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t>Paper: Dayton Daily News (OH</w:t>
      </w:r>
      <w:proofErr w:type="gramStart"/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t>)</w:t>
      </w:r>
      <w:proofErr w:type="gramEnd"/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  <w:t>Deceased: TUMBUSH, Frank U.</w:t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  <w:t>Date: May 14, 1997</w:t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  <w:t>TUMBUSH, Frank U., 83, of 703 Fairview Drive, Coldwater, Monday in Fort Wayne, Ind. Mass of Christian Burial 10 a.m. Saturday, Holy Trinity Catholic Church, Coldwater. (</w:t>
      </w:r>
      <w:proofErr w:type="spellStart"/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t>Hogenkamp</w:t>
      </w:r>
      <w:proofErr w:type="spellEnd"/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t>, Coldwater)</w:t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  <w:t>Miami County</w:t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  <w:t>Section: METRO TODAY</w:t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  <w:t>Page: 6B</w:t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</w:r>
      <w:r w:rsidRPr="00334491">
        <w:rPr>
          <w:rFonts w:ascii="Segoe UI" w:eastAsia="Times New Roman" w:hAnsi="Segoe UI" w:cs="Segoe UI"/>
          <w:color w:val="444444"/>
          <w:sz w:val="23"/>
          <w:szCs w:val="23"/>
        </w:rPr>
        <w:br/>
        <w:t>Copyright, 1997, Cox Ohio Publishing. All rights reserved.</w:t>
      </w:r>
    </w:p>
    <w:p w:rsidR="0056470A" w:rsidRDefault="0056470A"/>
    <w:p w:rsidR="00334491" w:rsidRDefault="00334491">
      <w:r>
        <w:t>Source: Newsbank.com</w:t>
      </w:r>
      <w:bookmarkStart w:id="0" w:name="_GoBack"/>
      <w:bookmarkEnd w:id="0"/>
    </w:p>
    <w:sectPr w:rsidR="0033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91"/>
    <w:rsid w:val="00334491"/>
    <w:rsid w:val="005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4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4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44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2014-10-08T14:51:00Z</dcterms:created>
  <dcterms:modified xsi:type="dcterms:W3CDTF">2014-10-08T14:51:00Z</dcterms:modified>
</cp:coreProperties>
</file>