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4" w:rsidRPr="00055A64" w:rsidRDefault="00055A64" w:rsidP="00055A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5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Sr. Clara Marie </w:t>
      </w:r>
      <w:proofErr w:type="spellStart"/>
      <w:r w:rsidRPr="00055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Tumbush</w:t>
      </w:r>
      <w:proofErr w:type="spellEnd"/>
      <w:r w:rsidRPr="00055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055A64" w:rsidRPr="00055A64" w:rsidRDefault="00055A64" w:rsidP="00055A6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5A64">
        <w:rPr>
          <w:rFonts w:ascii="Times New Roman" w:eastAsia="Times New Roman" w:hAnsi="Times New Roman" w:cs="Times New Roman"/>
          <w:sz w:val="24"/>
          <w:szCs w:val="24"/>
        </w:rPr>
        <w:t xml:space="preserve">TUMBUSH, Sr. Clara Marie, C.PP.S. </w:t>
      </w:r>
      <w:proofErr w:type="gramStart"/>
      <w:r w:rsidRPr="00055A64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gramEnd"/>
      <w:r w:rsidRPr="00055A64">
        <w:rPr>
          <w:rFonts w:ascii="Times New Roman" w:eastAsia="Times New Roman" w:hAnsi="Times New Roman" w:cs="Times New Roman"/>
          <w:sz w:val="24"/>
          <w:szCs w:val="24"/>
        </w:rPr>
        <w:t xml:space="preserve"> 90 of Trotwood, OH, passed away Sunday, June 20, 2010. Mass of Christian Burial will be held 10:30 AM Wednesday, June 23, 2010 at the Salem Heights Convent Chapel, 4960 Salem Ave., Trotwood, OH 45416. Visitation will be held 5-7 PM Tuesday, June 22, 2010, with a Prayer Service at 7 PM Tuesday, at the Salem Heights Convent Chapel. </w:t>
      </w:r>
      <w:proofErr w:type="gramStart"/>
      <w:r w:rsidRPr="00055A64">
        <w:rPr>
          <w:rFonts w:ascii="Times New Roman" w:eastAsia="Times New Roman" w:hAnsi="Times New Roman" w:cs="Times New Roman"/>
          <w:sz w:val="24"/>
          <w:szCs w:val="24"/>
        </w:rPr>
        <w:t>Arrangements by Baker-Hazel &amp; Snider Funeral Home &amp; Crematory.</w:t>
      </w:r>
      <w:proofErr w:type="gramEnd"/>
      <w:r w:rsidRPr="00055A64">
        <w:rPr>
          <w:rFonts w:ascii="Times New Roman" w:eastAsia="Times New Roman" w:hAnsi="Times New Roman" w:cs="Times New Roman"/>
          <w:sz w:val="24"/>
          <w:szCs w:val="24"/>
        </w:rPr>
        <w:br/>
      </w:r>
      <w:r w:rsidRPr="00055A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5A64" w:rsidRPr="00055A64" w:rsidRDefault="00055A64" w:rsidP="00055A6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Published in Dayton Daily News on June 22, 2010 </w:t>
      </w:r>
    </w:p>
    <w:p w:rsidR="003C6F83" w:rsidRDefault="003C6F83"/>
    <w:sectPr w:rsidR="003C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64"/>
    <w:rsid w:val="00055A64"/>
    <w:rsid w:val="003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4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0DDCE"/>
            <w:bottom w:val="none" w:sz="0" w:space="0" w:color="auto"/>
            <w:right w:val="single" w:sz="18" w:space="0" w:color="E0DDCE"/>
          </w:divBdr>
          <w:divsChild>
            <w:div w:id="161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390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229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37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3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04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2012-06-26T01:11:00Z</dcterms:created>
  <dcterms:modified xsi:type="dcterms:W3CDTF">2012-06-26T01:11:00Z</dcterms:modified>
</cp:coreProperties>
</file>